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47" w:rsidRDefault="00F60147" w:rsidP="00F60147">
      <w:pPr>
        <w:suppressAutoHyphens/>
        <w:spacing w:line="240" w:lineRule="exact"/>
        <w:ind w:firstLine="5387"/>
        <w:jc w:val="both"/>
        <w:rPr>
          <w:sz w:val="28"/>
          <w:szCs w:val="28"/>
          <w:lang w:eastAsia="ar-SA"/>
        </w:rPr>
      </w:pPr>
      <w:r>
        <w:rPr>
          <w:sz w:val="28"/>
          <w:szCs w:val="28"/>
          <w:lang w:eastAsia="ar-SA"/>
        </w:rPr>
        <w:t xml:space="preserve">Главному редактору </w:t>
      </w:r>
    </w:p>
    <w:p w:rsidR="00F60147" w:rsidRDefault="00F60147" w:rsidP="00F60147">
      <w:pPr>
        <w:suppressAutoHyphens/>
        <w:spacing w:line="240" w:lineRule="exact"/>
        <w:ind w:left="357" w:firstLine="5041"/>
        <w:jc w:val="both"/>
        <w:rPr>
          <w:sz w:val="28"/>
          <w:szCs w:val="28"/>
          <w:lang w:eastAsia="ar-SA"/>
        </w:rPr>
      </w:pPr>
      <w:r>
        <w:rPr>
          <w:sz w:val="28"/>
          <w:szCs w:val="28"/>
          <w:lang w:eastAsia="ar-SA"/>
        </w:rPr>
        <w:t>газеты «Вечерний Ставрополь»</w:t>
      </w:r>
    </w:p>
    <w:p w:rsidR="00F60147" w:rsidRDefault="00F60147" w:rsidP="00F60147">
      <w:pPr>
        <w:suppressAutoHyphens/>
        <w:spacing w:line="240" w:lineRule="exact"/>
        <w:ind w:left="357" w:firstLine="5041"/>
        <w:jc w:val="both"/>
        <w:rPr>
          <w:sz w:val="28"/>
          <w:szCs w:val="28"/>
          <w:lang w:eastAsia="ar-SA"/>
        </w:rPr>
      </w:pPr>
    </w:p>
    <w:p w:rsidR="00F60147" w:rsidRDefault="00F60147" w:rsidP="00F60147">
      <w:pPr>
        <w:suppressAutoHyphens/>
        <w:spacing w:line="240" w:lineRule="exact"/>
        <w:ind w:left="357" w:firstLine="5041"/>
        <w:jc w:val="both"/>
        <w:rPr>
          <w:sz w:val="28"/>
          <w:szCs w:val="28"/>
          <w:lang w:eastAsia="ar-SA"/>
        </w:rPr>
      </w:pPr>
      <w:r>
        <w:rPr>
          <w:sz w:val="28"/>
          <w:szCs w:val="28"/>
          <w:lang w:eastAsia="ar-SA"/>
        </w:rPr>
        <w:t>М.Ю. Василенко</w:t>
      </w:r>
    </w:p>
    <w:p w:rsidR="00F60147" w:rsidRDefault="00F60147" w:rsidP="00F60147">
      <w:pPr>
        <w:suppressAutoHyphens/>
        <w:spacing w:line="240" w:lineRule="exact"/>
        <w:ind w:left="357" w:firstLine="5041"/>
        <w:jc w:val="both"/>
        <w:rPr>
          <w:sz w:val="28"/>
          <w:szCs w:val="28"/>
          <w:lang w:eastAsia="ar-SA"/>
        </w:rPr>
      </w:pPr>
    </w:p>
    <w:p w:rsidR="00F60147" w:rsidRDefault="00F60147" w:rsidP="00F60147">
      <w:pPr>
        <w:suppressAutoHyphens/>
        <w:spacing w:line="240" w:lineRule="exact"/>
        <w:ind w:left="357" w:firstLine="5041"/>
        <w:jc w:val="both"/>
        <w:rPr>
          <w:sz w:val="28"/>
          <w:szCs w:val="28"/>
          <w:lang w:eastAsia="ar-SA"/>
        </w:rPr>
      </w:pPr>
      <w:r>
        <w:rPr>
          <w:sz w:val="28"/>
          <w:szCs w:val="28"/>
          <w:lang w:eastAsia="ar-SA"/>
        </w:rPr>
        <w:t>Доваторцев ул., № 28/30,</w:t>
      </w:r>
    </w:p>
    <w:p w:rsidR="00F60147" w:rsidRDefault="00F60147" w:rsidP="00F60147">
      <w:pPr>
        <w:suppressAutoHyphens/>
        <w:spacing w:line="240" w:lineRule="exact"/>
        <w:ind w:left="357" w:firstLine="5041"/>
        <w:jc w:val="both"/>
        <w:rPr>
          <w:sz w:val="28"/>
          <w:szCs w:val="28"/>
          <w:lang w:eastAsia="ar-SA"/>
        </w:rPr>
      </w:pPr>
      <w:r>
        <w:rPr>
          <w:sz w:val="28"/>
          <w:szCs w:val="28"/>
          <w:lang w:eastAsia="ar-SA"/>
        </w:rPr>
        <w:t>г. Ставрополь</w:t>
      </w: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4F5A7B" w:rsidRDefault="004F5A7B" w:rsidP="00F60147">
      <w:pPr>
        <w:suppressAutoHyphens/>
        <w:spacing w:line="240" w:lineRule="exact"/>
        <w:jc w:val="both"/>
        <w:rPr>
          <w:sz w:val="28"/>
          <w:szCs w:val="28"/>
          <w:lang w:eastAsia="ar-SA"/>
        </w:rPr>
      </w:pPr>
    </w:p>
    <w:p w:rsidR="004F5A7B" w:rsidRDefault="004F5A7B" w:rsidP="00F60147">
      <w:pPr>
        <w:suppressAutoHyphens/>
        <w:spacing w:line="240" w:lineRule="exact"/>
        <w:jc w:val="both"/>
        <w:rPr>
          <w:sz w:val="28"/>
          <w:szCs w:val="28"/>
          <w:lang w:eastAsia="ar-SA"/>
        </w:rPr>
      </w:pPr>
    </w:p>
    <w:p w:rsidR="00F60147" w:rsidRDefault="00F60147" w:rsidP="00F60147">
      <w:pPr>
        <w:suppressAutoHyphens/>
        <w:spacing w:line="240" w:lineRule="exact"/>
        <w:jc w:val="both"/>
        <w:rPr>
          <w:sz w:val="28"/>
          <w:szCs w:val="28"/>
          <w:lang w:eastAsia="ar-SA"/>
        </w:rPr>
      </w:pPr>
      <w:r>
        <w:rPr>
          <w:sz w:val="28"/>
          <w:szCs w:val="28"/>
          <w:lang w:eastAsia="ar-SA"/>
        </w:rPr>
        <w:t xml:space="preserve">О направлении </w:t>
      </w:r>
    </w:p>
    <w:p w:rsidR="00F60147" w:rsidRDefault="00F60147" w:rsidP="00F60147">
      <w:pPr>
        <w:suppressAutoHyphens/>
        <w:spacing w:line="240" w:lineRule="exact"/>
        <w:jc w:val="both"/>
        <w:rPr>
          <w:sz w:val="28"/>
          <w:szCs w:val="28"/>
          <w:lang w:eastAsia="ar-SA"/>
        </w:rPr>
      </w:pPr>
      <w:r>
        <w:rPr>
          <w:sz w:val="28"/>
          <w:szCs w:val="28"/>
          <w:lang w:eastAsia="ar-SA"/>
        </w:rPr>
        <w:t xml:space="preserve">информационного сообщения о </w:t>
      </w:r>
    </w:p>
    <w:p w:rsidR="00F60147" w:rsidRDefault="00F60147" w:rsidP="00F60147">
      <w:pPr>
        <w:suppressAutoHyphens/>
        <w:spacing w:line="240" w:lineRule="exact"/>
        <w:jc w:val="both"/>
        <w:rPr>
          <w:sz w:val="28"/>
          <w:szCs w:val="28"/>
          <w:lang w:eastAsia="ar-SA"/>
        </w:rPr>
      </w:pPr>
      <w:proofErr w:type="gramStart"/>
      <w:r>
        <w:rPr>
          <w:sz w:val="28"/>
          <w:szCs w:val="28"/>
          <w:lang w:eastAsia="ar-SA"/>
        </w:rPr>
        <w:t>проведении</w:t>
      </w:r>
      <w:proofErr w:type="gramEnd"/>
      <w:r>
        <w:rPr>
          <w:sz w:val="28"/>
          <w:szCs w:val="28"/>
          <w:lang w:eastAsia="ar-SA"/>
        </w:rPr>
        <w:t xml:space="preserve"> публичных слушаний</w:t>
      </w:r>
    </w:p>
    <w:p w:rsidR="00F60147" w:rsidRDefault="00F60147" w:rsidP="00F60147">
      <w:pPr>
        <w:suppressAutoHyphens/>
        <w:spacing w:line="240" w:lineRule="exact"/>
        <w:ind w:left="360"/>
        <w:jc w:val="both"/>
        <w:rPr>
          <w:sz w:val="28"/>
          <w:szCs w:val="28"/>
          <w:lang w:eastAsia="ar-SA"/>
        </w:rPr>
      </w:pPr>
    </w:p>
    <w:p w:rsidR="00F60147" w:rsidRDefault="00F60147" w:rsidP="00F60147">
      <w:pPr>
        <w:suppressAutoHyphens/>
        <w:jc w:val="center"/>
        <w:rPr>
          <w:sz w:val="28"/>
          <w:szCs w:val="28"/>
          <w:lang w:eastAsia="ar-SA"/>
        </w:rPr>
      </w:pPr>
      <w:r>
        <w:rPr>
          <w:sz w:val="28"/>
          <w:szCs w:val="28"/>
          <w:lang w:eastAsia="ar-SA"/>
        </w:rPr>
        <w:t>Уважаемый Михаил Юрьевич!</w:t>
      </w:r>
    </w:p>
    <w:p w:rsidR="00F60147" w:rsidRDefault="00F60147" w:rsidP="00F60147">
      <w:pPr>
        <w:suppressAutoHyphens/>
        <w:jc w:val="both"/>
        <w:rPr>
          <w:sz w:val="28"/>
          <w:szCs w:val="28"/>
          <w:lang w:eastAsia="ar-SA"/>
        </w:rPr>
      </w:pPr>
    </w:p>
    <w:p w:rsidR="00F60147" w:rsidRPr="00610F86" w:rsidRDefault="00F60147" w:rsidP="00F60147">
      <w:pPr>
        <w:suppressAutoHyphens/>
        <w:jc w:val="both"/>
        <w:rPr>
          <w:sz w:val="28"/>
          <w:szCs w:val="28"/>
          <w:lang w:eastAsia="ar-SA"/>
        </w:rPr>
      </w:pPr>
      <w:r>
        <w:rPr>
          <w:sz w:val="28"/>
          <w:szCs w:val="28"/>
          <w:lang w:eastAsia="ar-SA"/>
        </w:rPr>
        <w:tab/>
        <w:t>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w:t>
      </w:r>
    </w:p>
    <w:p w:rsidR="00F60147" w:rsidRPr="006749C8" w:rsidRDefault="006749C8" w:rsidP="006749C8">
      <w:pPr>
        <w:tabs>
          <w:tab w:val="left" w:pos="3600"/>
        </w:tabs>
        <w:suppressAutoHyphens/>
        <w:jc w:val="both"/>
        <w:rPr>
          <w:sz w:val="28"/>
          <w:szCs w:val="28"/>
          <w:lang w:eastAsia="ar-SA"/>
        </w:rPr>
      </w:pPr>
      <w:r w:rsidRPr="006749C8">
        <w:rPr>
          <w:sz w:val="28"/>
          <w:szCs w:val="28"/>
          <w:lang w:eastAsia="ar-SA"/>
        </w:rPr>
        <w:tab/>
      </w:r>
    </w:p>
    <w:p w:rsidR="00F60147" w:rsidRDefault="00F60147" w:rsidP="00F60147">
      <w:pPr>
        <w:suppressAutoHyphens/>
        <w:jc w:val="both"/>
        <w:rPr>
          <w:sz w:val="28"/>
          <w:szCs w:val="28"/>
          <w:lang w:eastAsia="ar-SA"/>
        </w:rPr>
      </w:pPr>
      <w:r w:rsidRPr="006749C8">
        <w:rPr>
          <w:sz w:val="28"/>
          <w:szCs w:val="28"/>
          <w:lang w:eastAsia="ar-SA"/>
        </w:rPr>
        <w:tab/>
        <w:t xml:space="preserve">Приложение: на </w:t>
      </w:r>
      <w:r w:rsidR="005F1B14">
        <w:rPr>
          <w:sz w:val="28"/>
          <w:szCs w:val="28"/>
          <w:lang w:eastAsia="ar-SA"/>
        </w:rPr>
        <w:t>2</w:t>
      </w:r>
      <w:r w:rsidR="00002B4A">
        <w:rPr>
          <w:sz w:val="28"/>
          <w:szCs w:val="28"/>
          <w:lang w:eastAsia="ar-SA"/>
        </w:rPr>
        <w:t>4</w:t>
      </w:r>
      <w:r w:rsidRPr="006749C8">
        <w:rPr>
          <w:sz w:val="28"/>
          <w:szCs w:val="28"/>
          <w:lang w:eastAsia="ar-SA"/>
        </w:rPr>
        <w:t xml:space="preserve"> л. в 1 экз.</w:t>
      </w: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F60147" w:rsidRDefault="00F60147" w:rsidP="00F60147">
      <w:pPr>
        <w:suppressAutoHyphens/>
        <w:jc w:val="both"/>
        <w:rPr>
          <w:sz w:val="28"/>
          <w:szCs w:val="28"/>
          <w:lang w:eastAsia="ar-SA"/>
        </w:rPr>
      </w:pPr>
    </w:p>
    <w:p w:rsidR="00152231" w:rsidRDefault="00152231" w:rsidP="00152231">
      <w:pPr>
        <w:autoSpaceDE w:val="0"/>
        <w:autoSpaceDN w:val="0"/>
        <w:adjustRightInd w:val="0"/>
        <w:spacing w:line="240" w:lineRule="exact"/>
        <w:jc w:val="both"/>
        <w:rPr>
          <w:sz w:val="28"/>
          <w:szCs w:val="28"/>
        </w:rPr>
      </w:pPr>
      <w:r>
        <w:rPr>
          <w:sz w:val="28"/>
          <w:szCs w:val="28"/>
        </w:rPr>
        <w:t>Заместитель главы администрации</w:t>
      </w:r>
    </w:p>
    <w:p w:rsidR="00152231" w:rsidRDefault="00152231" w:rsidP="00152231">
      <w:pPr>
        <w:autoSpaceDE w:val="0"/>
        <w:autoSpaceDN w:val="0"/>
        <w:adjustRightInd w:val="0"/>
        <w:spacing w:line="240" w:lineRule="exact"/>
        <w:jc w:val="both"/>
        <w:rPr>
          <w:sz w:val="28"/>
          <w:szCs w:val="28"/>
        </w:rPr>
      </w:pPr>
      <w:r w:rsidRPr="005E024C">
        <w:rPr>
          <w:sz w:val="28"/>
          <w:szCs w:val="28"/>
        </w:rPr>
        <w:t>города Ставрополя,</w:t>
      </w:r>
      <w:r w:rsidR="002A1C28">
        <w:rPr>
          <w:sz w:val="28"/>
          <w:szCs w:val="28"/>
        </w:rPr>
        <w:t xml:space="preserve"> руководитель</w:t>
      </w:r>
    </w:p>
    <w:p w:rsidR="00152231" w:rsidRPr="005E024C" w:rsidRDefault="00152231" w:rsidP="00152231">
      <w:pPr>
        <w:autoSpaceDE w:val="0"/>
        <w:autoSpaceDN w:val="0"/>
        <w:adjustRightInd w:val="0"/>
        <w:spacing w:line="240" w:lineRule="exact"/>
        <w:jc w:val="both"/>
        <w:rPr>
          <w:sz w:val="28"/>
          <w:szCs w:val="28"/>
        </w:rPr>
      </w:pPr>
      <w:r w:rsidRPr="005E024C">
        <w:rPr>
          <w:sz w:val="28"/>
          <w:szCs w:val="28"/>
        </w:rPr>
        <w:t>комитета градостроительства</w:t>
      </w:r>
    </w:p>
    <w:p w:rsidR="00F60147" w:rsidRPr="005C2976" w:rsidRDefault="00152231" w:rsidP="00152231">
      <w:pPr>
        <w:autoSpaceDE w:val="0"/>
        <w:autoSpaceDN w:val="0"/>
        <w:adjustRightInd w:val="0"/>
        <w:spacing w:line="240" w:lineRule="exact"/>
        <w:jc w:val="both"/>
        <w:rPr>
          <w:sz w:val="28"/>
          <w:szCs w:val="28"/>
        </w:rPr>
      </w:pPr>
      <w:r w:rsidRPr="005E024C">
        <w:rPr>
          <w:sz w:val="28"/>
          <w:szCs w:val="28"/>
        </w:rPr>
        <w:t>администрации города Ставрополя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А.В. Уваров</w:t>
      </w:r>
    </w:p>
    <w:p w:rsidR="00F60147" w:rsidRDefault="00F60147" w:rsidP="00F60147">
      <w:pPr>
        <w:spacing w:line="240" w:lineRule="exact"/>
        <w:jc w:val="both"/>
        <w:rPr>
          <w:sz w:val="28"/>
          <w:szCs w:val="28"/>
        </w:rPr>
      </w:pPr>
    </w:p>
    <w:p w:rsidR="00F60147" w:rsidRDefault="00F60147" w:rsidP="00F60147">
      <w:pPr>
        <w:tabs>
          <w:tab w:val="left" w:pos="709"/>
        </w:tabs>
        <w:suppressAutoHyphens/>
        <w:autoSpaceDN w:val="0"/>
        <w:spacing w:line="240" w:lineRule="exact"/>
        <w:jc w:val="both"/>
        <w:rPr>
          <w:color w:val="00000A"/>
          <w:sz w:val="28"/>
          <w:szCs w:val="28"/>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F60147" w:rsidRDefault="00F60147" w:rsidP="00F60147">
      <w:pPr>
        <w:jc w:val="both"/>
        <w:rPr>
          <w:sz w:val="20"/>
          <w:szCs w:val="20"/>
        </w:rPr>
      </w:pPr>
    </w:p>
    <w:p w:rsidR="009759B9" w:rsidRDefault="009759B9" w:rsidP="00F60147">
      <w:pPr>
        <w:jc w:val="both"/>
        <w:rPr>
          <w:sz w:val="20"/>
          <w:szCs w:val="20"/>
        </w:rPr>
      </w:pPr>
    </w:p>
    <w:p w:rsidR="00152231" w:rsidRDefault="00152231" w:rsidP="00F60147">
      <w:pPr>
        <w:jc w:val="both"/>
        <w:rPr>
          <w:sz w:val="20"/>
          <w:szCs w:val="20"/>
        </w:rPr>
      </w:pPr>
    </w:p>
    <w:p w:rsidR="00152231" w:rsidRDefault="00152231" w:rsidP="00F60147">
      <w:pPr>
        <w:jc w:val="both"/>
        <w:rPr>
          <w:sz w:val="20"/>
          <w:szCs w:val="20"/>
        </w:rPr>
      </w:pPr>
    </w:p>
    <w:p w:rsidR="00152231" w:rsidRDefault="00152231" w:rsidP="00F60147">
      <w:pPr>
        <w:jc w:val="both"/>
        <w:rPr>
          <w:sz w:val="20"/>
          <w:szCs w:val="20"/>
        </w:rPr>
      </w:pPr>
    </w:p>
    <w:p w:rsidR="00152231" w:rsidRDefault="00152231" w:rsidP="00F60147">
      <w:pPr>
        <w:jc w:val="both"/>
        <w:rPr>
          <w:sz w:val="20"/>
          <w:szCs w:val="20"/>
        </w:rPr>
      </w:pPr>
    </w:p>
    <w:p w:rsidR="00152231" w:rsidRDefault="00152231" w:rsidP="00F60147">
      <w:pPr>
        <w:jc w:val="both"/>
        <w:rPr>
          <w:sz w:val="20"/>
          <w:szCs w:val="20"/>
        </w:rPr>
      </w:pPr>
    </w:p>
    <w:p w:rsidR="00152231" w:rsidRDefault="00152231" w:rsidP="00F60147">
      <w:pPr>
        <w:jc w:val="both"/>
        <w:rPr>
          <w:sz w:val="20"/>
          <w:szCs w:val="20"/>
        </w:rPr>
      </w:pPr>
    </w:p>
    <w:p w:rsidR="006749C8" w:rsidRDefault="006749C8" w:rsidP="00F60147">
      <w:pPr>
        <w:jc w:val="both"/>
        <w:rPr>
          <w:sz w:val="20"/>
          <w:szCs w:val="20"/>
        </w:rPr>
      </w:pPr>
    </w:p>
    <w:p w:rsidR="005E2307" w:rsidRDefault="005E2307" w:rsidP="00F60147">
      <w:pPr>
        <w:jc w:val="both"/>
        <w:rPr>
          <w:sz w:val="20"/>
          <w:szCs w:val="20"/>
        </w:rPr>
      </w:pPr>
    </w:p>
    <w:p w:rsidR="00C615A2" w:rsidRDefault="00C615A2" w:rsidP="00F60147">
      <w:pPr>
        <w:jc w:val="both"/>
        <w:rPr>
          <w:sz w:val="20"/>
          <w:szCs w:val="20"/>
        </w:rPr>
      </w:pPr>
    </w:p>
    <w:p w:rsidR="00C615A2" w:rsidRDefault="00C615A2" w:rsidP="00F60147">
      <w:pPr>
        <w:jc w:val="both"/>
        <w:rPr>
          <w:sz w:val="20"/>
          <w:szCs w:val="20"/>
        </w:rPr>
      </w:pPr>
    </w:p>
    <w:p w:rsidR="00F60147" w:rsidRDefault="009E5A41" w:rsidP="00F60147">
      <w:pPr>
        <w:jc w:val="both"/>
        <w:rPr>
          <w:sz w:val="20"/>
          <w:szCs w:val="20"/>
        </w:rPr>
      </w:pPr>
      <w:r>
        <w:rPr>
          <w:sz w:val="20"/>
          <w:szCs w:val="20"/>
        </w:rPr>
        <w:t>Г.А. Ленцов</w:t>
      </w:r>
    </w:p>
    <w:p w:rsidR="00DF34E2" w:rsidRDefault="00DF34E2" w:rsidP="00F60147">
      <w:pPr>
        <w:jc w:val="both"/>
        <w:rPr>
          <w:sz w:val="20"/>
          <w:szCs w:val="20"/>
        </w:rPr>
      </w:pPr>
      <w:r>
        <w:rPr>
          <w:sz w:val="20"/>
          <w:szCs w:val="20"/>
        </w:rPr>
        <w:t>23-12-33</w:t>
      </w:r>
    </w:p>
    <w:p w:rsidR="000B09A1" w:rsidRPr="00B94D47" w:rsidRDefault="000B09A1" w:rsidP="000B09A1">
      <w:pPr>
        <w:spacing w:line="240" w:lineRule="exact"/>
        <w:jc w:val="center"/>
        <w:rPr>
          <w:sz w:val="28"/>
          <w:szCs w:val="28"/>
        </w:rPr>
      </w:pPr>
      <w:r w:rsidRPr="00B94D47">
        <w:rPr>
          <w:sz w:val="28"/>
          <w:szCs w:val="28"/>
        </w:rPr>
        <w:lastRenderedPageBreak/>
        <w:t>СООБЩЕНИЕ</w:t>
      </w:r>
    </w:p>
    <w:p w:rsidR="000B09A1" w:rsidRPr="001B1DCB" w:rsidRDefault="000B09A1" w:rsidP="000B09A1">
      <w:pPr>
        <w:spacing w:line="240" w:lineRule="exact"/>
        <w:jc w:val="center"/>
        <w:rPr>
          <w:sz w:val="28"/>
          <w:szCs w:val="28"/>
        </w:rPr>
      </w:pPr>
      <w:r w:rsidRPr="001B1DCB">
        <w:rPr>
          <w:sz w:val="28"/>
          <w:szCs w:val="28"/>
        </w:rPr>
        <w:t>о проведении публичных слушани</w:t>
      </w:r>
      <w:r w:rsidR="00CE29A6">
        <w:rPr>
          <w:sz w:val="28"/>
          <w:szCs w:val="28"/>
        </w:rPr>
        <w:t>й</w:t>
      </w:r>
      <w:r w:rsidRPr="001B1DCB">
        <w:rPr>
          <w:sz w:val="28"/>
          <w:szCs w:val="28"/>
        </w:rPr>
        <w:t xml:space="preserve"> по предоставлению разрешения на условно разрешенный вид использования земельных участков и (или) объектов капитального строительства (при наличии</w:t>
      </w:r>
      <w:r>
        <w:rPr>
          <w:sz w:val="28"/>
          <w:szCs w:val="28"/>
        </w:rPr>
        <w:t>)</w:t>
      </w:r>
      <w:r w:rsidRPr="001B1DCB">
        <w:rPr>
          <w:sz w:val="28"/>
          <w:szCs w:val="28"/>
        </w:rPr>
        <w:t xml:space="preserve"> </w:t>
      </w:r>
    </w:p>
    <w:p w:rsidR="00F60147" w:rsidRDefault="00F60147" w:rsidP="00F60147"/>
    <w:p w:rsidR="000B0CA3" w:rsidRDefault="00F60147" w:rsidP="003830D6">
      <w:pPr>
        <w:suppressAutoHyphens/>
        <w:jc w:val="both"/>
        <w:rPr>
          <w:sz w:val="28"/>
          <w:szCs w:val="28"/>
        </w:rPr>
      </w:pPr>
      <w:r>
        <w:tab/>
      </w:r>
      <w:r>
        <w:rPr>
          <w:sz w:val="28"/>
          <w:szCs w:val="28"/>
        </w:rPr>
        <w:t xml:space="preserve">Комиссия по землепользованию и </w:t>
      </w:r>
      <w:proofErr w:type="gramStart"/>
      <w:r>
        <w:rPr>
          <w:sz w:val="28"/>
          <w:szCs w:val="28"/>
        </w:rPr>
        <w:t>застройке города</w:t>
      </w:r>
      <w:proofErr w:type="gramEnd"/>
      <w:r>
        <w:rPr>
          <w:sz w:val="28"/>
          <w:szCs w:val="28"/>
        </w:rPr>
        <w:t xml:space="preserve"> Ставрополя, созданная постановление</w:t>
      </w:r>
      <w:r w:rsidR="009E6913">
        <w:rPr>
          <w:sz w:val="28"/>
          <w:szCs w:val="28"/>
        </w:rPr>
        <w:t>м</w:t>
      </w:r>
      <w:r>
        <w:rPr>
          <w:sz w:val="28"/>
          <w:szCs w:val="28"/>
        </w:rPr>
        <w:t xml:space="preserve"> </w:t>
      </w:r>
      <w:r>
        <w:rPr>
          <w:sz w:val="28"/>
          <w:szCs w:val="28"/>
          <w:lang w:eastAsia="ar-SA"/>
        </w:rPr>
        <w:t xml:space="preserve">администрации города Ставрополя </w:t>
      </w:r>
      <w:r w:rsidR="003830D6">
        <w:rPr>
          <w:sz w:val="28"/>
          <w:szCs w:val="28"/>
          <w:lang w:eastAsia="ar-SA"/>
        </w:rPr>
        <w:t xml:space="preserve">                                        </w:t>
      </w:r>
      <w:r>
        <w:rPr>
          <w:sz w:val="28"/>
          <w:szCs w:val="28"/>
          <w:lang w:eastAsia="ar-SA"/>
        </w:rPr>
        <w:t>от 02 августа 2011 г. № 2119</w:t>
      </w:r>
      <w:r w:rsidR="007E026C">
        <w:rPr>
          <w:sz w:val="28"/>
          <w:szCs w:val="28"/>
          <w:lang w:eastAsia="ar-SA"/>
        </w:rPr>
        <w:t>,</w:t>
      </w:r>
      <w:r w:rsidRPr="00B94D47">
        <w:rPr>
          <w:sz w:val="28"/>
          <w:szCs w:val="28"/>
        </w:rPr>
        <w:t xml:space="preserve"> сообщает о</w:t>
      </w:r>
      <w:r>
        <w:rPr>
          <w:sz w:val="28"/>
          <w:szCs w:val="28"/>
        </w:rPr>
        <w:t xml:space="preserve"> проведении публичных слушаний </w:t>
      </w:r>
      <w:r w:rsidR="000B0CA3">
        <w:rPr>
          <w:sz w:val="28"/>
          <w:szCs w:val="28"/>
        </w:rPr>
        <w:t>по следующим вопросам:</w:t>
      </w:r>
    </w:p>
    <w:p w:rsidR="009B53D8" w:rsidRPr="009B53D8" w:rsidRDefault="009B53D8" w:rsidP="009B53D8">
      <w:pPr>
        <w:ind w:firstLine="709"/>
        <w:jc w:val="both"/>
        <w:rPr>
          <w:sz w:val="28"/>
          <w:szCs w:val="28"/>
        </w:rPr>
      </w:pPr>
      <w:bookmarkStart w:id="0" w:name="OLE_LINK3"/>
      <w:bookmarkStart w:id="1" w:name="OLE_LINK7"/>
      <w:bookmarkStart w:id="2" w:name="OLE_LINK1"/>
      <w:bookmarkStart w:id="3" w:name="OLE_LINK2"/>
      <w:bookmarkStart w:id="4" w:name="OLE_LINK4"/>
      <w:r w:rsidRPr="009B53D8">
        <w:rPr>
          <w:sz w:val="28"/>
          <w:szCs w:val="28"/>
        </w:rPr>
        <w:t>На рассмотрение будут представлены следующие вопросы:</w:t>
      </w:r>
    </w:p>
    <w:bookmarkEnd w:id="0"/>
    <w:bookmarkEnd w:id="1"/>
    <w:p w:rsidR="00BA225F" w:rsidRDefault="00BA225F" w:rsidP="00BA225F">
      <w:pPr>
        <w:ind w:firstLine="709"/>
        <w:jc w:val="both"/>
        <w:rPr>
          <w:sz w:val="28"/>
          <w:szCs w:val="28"/>
        </w:rPr>
      </w:pPr>
      <w:r>
        <w:rPr>
          <w:b/>
          <w:sz w:val="28"/>
          <w:szCs w:val="28"/>
          <w:lang w:val="en-US"/>
        </w:rPr>
        <w:t>I</w:t>
      </w:r>
      <w:r w:rsidRPr="00102C8D">
        <w:rPr>
          <w:sz w:val="28"/>
          <w:szCs w:val="28"/>
        </w:rPr>
        <w:t>. Вопросы о предоставлении разрешения на условно разрешенный вид использования земельных участков и (или) объектов капитального строительства (при наличии), расположенных в городе Ставрополе:</w:t>
      </w:r>
    </w:p>
    <w:p w:rsidR="0002300B" w:rsidRDefault="0002300B" w:rsidP="0002300B">
      <w:pPr>
        <w:tabs>
          <w:tab w:val="num" w:pos="1070"/>
        </w:tabs>
        <w:ind w:firstLine="709"/>
        <w:jc w:val="both"/>
        <w:rPr>
          <w:sz w:val="28"/>
          <w:szCs w:val="28"/>
          <w:lang w:eastAsia="ar-SA"/>
        </w:rPr>
      </w:pPr>
      <w:r w:rsidRPr="00AE3E86">
        <w:rPr>
          <w:sz w:val="28"/>
          <w:szCs w:val="28"/>
          <w:lang w:eastAsia="ar-SA"/>
        </w:rPr>
        <w:t xml:space="preserve">1. 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26:12:011903:203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Ефимов Кирилл Владимирович</w:t>
      </w:r>
      <w:r w:rsidRPr="005026EA">
        <w:rPr>
          <w:sz w:val="28"/>
          <w:szCs w:val="28"/>
          <w:lang w:eastAsia="ar-SA"/>
        </w:rPr>
        <w:t xml:space="preserve">; запрашиваемый вид использования – </w:t>
      </w:r>
      <w:r>
        <w:rPr>
          <w:sz w:val="28"/>
          <w:szCs w:val="28"/>
          <w:lang w:eastAsia="ar-SA"/>
        </w:rPr>
        <w:t>для индивидуального жилищного строительства</w:t>
      </w:r>
      <w:r w:rsidRPr="008E494B">
        <w:rPr>
          <w:sz w:val="28"/>
          <w:szCs w:val="28"/>
          <w:lang w:eastAsia="ar-SA"/>
        </w:rPr>
        <w:t>.</w:t>
      </w:r>
      <w:proofErr w:type="gramEnd"/>
    </w:p>
    <w:p w:rsidR="0002300B" w:rsidRDefault="0002300B" w:rsidP="0002300B">
      <w:pPr>
        <w:tabs>
          <w:tab w:val="num" w:pos="1070"/>
        </w:tabs>
        <w:ind w:firstLine="709"/>
        <w:jc w:val="both"/>
        <w:rPr>
          <w:sz w:val="28"/>
          <w:szCs w:val="28"/>
          <w:lang w:eastAsia="ar-SA"/>
        </w:rPr>
      </w:pPr>
      <w:r>
        <w:rPr>
          <w:sz w:val="28"/>
          <w:szCs w:val="28"/>
          <w:lang w:eastAsia="ar-SA"/>
        </w:rPr>
        <w:t>2.</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w:t>
      </w:r>
      <w:bookmarkStart w:id="5" w:name="_GoBack"/>
      <w:bookmarkEnd w:id="5"/>
      <w:r w:rsidRPr="00AE3E86">
        <w:rPr>
          <w:sz w:val="28"/>
          <w:szCs w:val="28"/>
        </w:rPr>
        <w:t xml:space="preserve">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r w:rsidRPr="008E494B">
        <w:rPr>
          <w:sz w:val="28"/>
          <w:szCs w:val="28"/>
          <w:lang w:eastAsia="ar-SA"/>
        </w:rPr>
        <w:t>.</w:t>
      </w:r>
      <w:proofErr w:type="gramEnd"/>
    </w:p>
    <w:p w:rsidR="0002300B" w:rsidRDefault="0002300B" w:rsidP="0002300B">
      <w:pPr>
        <w:tabs>
          <w:tab w:val="num" w:pos="1070"/>
        </w:tabs>
        <w:ind w:firstLine="709"/>
        <w:jc w:val="both"/>
        <w:rPr>
          <w:sz w:val="28"/>
          <w:szCs w:val="28"/>
          <w:lang w:eastAsia="ar-SA"/>
        </w:rPr>
      </w:pPr>
      <w:r>
        <w:rPr>
          <w:sz w:val="28"/>
          <w:szCs w:val="28"/>
          <w:lang w:eastAsia="ar-SA"/>
        </w:rPr>
        <w:t>3.</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xml:space="preserve">; запрашиваемый вид </w:t>
      </w:r>
      <w:r>
        <w:rPr>
          <w:sz w:val="28"/>
          <w:szCs w:val="28"/>
          <w:lang w:eastAsia="ar-SA"/>
        </w:rPr>
        <w:t xml:space="preserve"> </w:t>
      </w:r>
      <w:r w:rsidRPr="005026EA">
        <w:rPr>
          <w:sz w:val="28"/>
          <w:szCs w:val="28"/>
          <w:lang w:eastAsia="ar-SA"/>
        </w:rPr>
        <w:t xml:space="preserve">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4.</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6.</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8.</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9.</w:t>
      </w:r>
      <w:r w:rsidRPr="00DF2020">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26:12:011903:172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proofErr w:type="spellStart"/>
      <w:r>
        <w:rPr>
          <w:sz w:val="28"/>
          <w:szCs w:val="28"/>
          <w:lang w:eastAsia="ar-SA"/>
        </w:rPr>
        <w:t>Киракосян</w:t>
      </w:r>
      <w:proofErr w:type="spellEnd"/>
      <w:r>
        <w:rPr>
          <w:sz w:val="28"/>
          <w:szCs w:val="28"/>
          <w:lang w:eastAsia="ar-SA"/>
        </w:rPr>
        <w:t xml:space="preserve"> </w:t>
      </w:r>
      <w:proofErr w:type="spellStart"/>
      <w:r>
        <w:rPr>
          <w:sz w:val="28"/>
          <w:szCs w:val="28"/>
          <w:lang w:eastAsia="ar-SA"/>
        </w:rPr>
        <w:t>Каринэ</w:t>
      </w:r>
      <w:proofErr w:type="spellEnd"/>
      <w:r>
        <w:rPr>
          <w:sz w:val="28"/>
          <w:szCs w:val="28"/>
          <w:lang w:eastAsia="ar-SA"/>
        </w:rPr>
        <w:t xml:space="preserve"> Владимировна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17.</w:t>
      </w:r>
      <w:r w:rsidRPr="00614D09">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18.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19.</w:t>
      </w:r>
      <w:r w:rsidRPr="00614D09">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25.</w:t>
      </w:r>
      <w:r w:rsidRPr="00DE66C9">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28.</w:t>
      </w:r>
      <w:r w:rsidRPr="00DE66C9">
        <w:rPr>
          <w:sz w:val="28"/>
          <w:szCs w:val="28"/>
          <w:lang w:eastAsia="ar-SA"/>
        </w:rPr>
        <w:t xml:space="preserve">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29.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26:12:011903:81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26:12:011903:68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26:12:011903:72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39.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26:12:011903:211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proofErr w:type="spellStart"/>
      <w:r>
        <w:rPr>
          <w:sz w:val="28"/>
          <w:szCs w:val="28"/>
          <w:lang w:eastAsia="ar-SA"/>
        </w:rPr>
        <w:t>Овчинникова</w:t>
      </w:r>
      <w:proofErr w:type="spellEnd"/>
      <w:r>
        <w:rPr>
          <w:sz w:val="28"/>
          <w:szCs w:val="28"/>
          <w:lang w:eastAsia="ar-SA"/>
        </w:rPr>
        <w:t xml:space="preserve"> Марина Николаевна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26:12:011903:210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proofErr w:type="spellStart"/>
      <w:r w:rsidRPr="002E0218">
        <w:rPr>
          <w:sz w:val="28"/>
          <w:szCs w:val="28"/>
          <w:lang w:eastAsia="ar-SA"/>
        </w:rPr>
        <w:t>Овчинникова</w:t>
      </w:r>
      <w:proofErr w:type="spellEnd"/>
      <w:r w:rsidRPr="002E0218">
        <w:rPr>
          <w:sz w:val="28"/>
          <w:szCs w:val="28"/>
          <w:lang w:eastAsia="ar-SA"/>
        </w:rPr>
        <w:t xml:space="preserve"> Марина Николаевна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26:12:011903:35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49.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26:12:011903:49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59.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26:12:011903:55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69.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26:12:011903:92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26:12:011903:104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26:12:011903:119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79.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82.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26:12:011903:127</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 xml:space="preserve">для индивидуального жилищного строительства. </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83.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26:12:011903:128</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84.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26:12:011903:129</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85.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26:12:011903:130</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86.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26:12:011903:131</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87.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26:12:011903:132</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88.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26:12:011903:133</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89.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26:12:011903:134</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90.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26:12:011903:135</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p w:rsidR="0002300B" w:rsidRDefault="0002300B" w:rsidP="0002300B">
      <w:pPr>
        <w:tabs>
          <w:tab w:val="num" w:pos="1070"/>
        </w:tabs>
        <w:ind w:firstLine="709"/>
        <w:jc w:val="both"/>
        <w:rPr>
          <w:sz w:val="28"/>
          <w:szCs w:val="28"/>
          <w:lang w:eastAsia="ar-SA"/>
        </w:rPr>
      </w:pPr>
      <w:r>
        <w:rPr>
          <w:sz w:val="28"/>
          <w:szCs w:val="28"/>
          <w:lang w:eastAsia="ar-SA"/>
        </w:rPr>
        <w:t xml:space="preserve">91. </w:t>
      </w:r>
      <w:r w:rsidRPr="00AE3E86">
        <w:rPr>
          <w:sz w:val="28"/>
          <w:szCs w:val="28"/>
          <w:lang w:eastAsia="ar-SA"/>
        </w:rPr>
        <w:t xml:space="preserve">Земельный участок: местоположение (адрес) – </w:t>
      </w:r>
      <w:r w:rsidRPr="00AE3E86">
        <w:rPr>
          <w:sz w:val="28"/>
          <w:szCs w:val="28"/>
        </w:rPr>
        <w:t xml:space="preserve">Ставропольский край, </w:t>
      </w:r>
      <w:proofErr w:type="spellStart"/>
      <w:r w:rsidRPr="00AE3E86">
        <w:rPr>
          <w:sz w:val="28"/>
          <w:szCs w:val="28"/>
        </w:rPr>
        <w:t>Шпаковский</w:t>
      </w:r>
      <w:proofErr w:type="spellEnd"/>
      <w:r w:rsidRPr="00AE3E86">
        <w:rPr>
          <w:sz w:val="28"/>
          <w:szCs w:val="28"/>
        </w:rPr>
        <w:t xml:space="preserve"> район, в границах муниципального образования города Ставрополя второе отделение </w:t>
      </w:r>
      <w:proofErr w:type="spellStart"/>
      <w:r w:rsidRPr="00AE3E86">
        <w:rPr>
          <w:sz w:val="28"/>
          <w:szCs w:val="28"/>
        </w:rPr>
        <w:t>СПКк</w:t>
      </w:r>
      <w:proofErr w:type="spellEnd"/>
      <w:r w:rsidRPr="00AE3E86">
        <w:rPr>
          <w:sz w:val="28"/>
          <w:szCs w:val="28"/>
        </w:rPr>
        <w:t xml:space="preserve"> Пригородный</w:t>
      </w:r>
      <w:r>
        <w:rPr>
          <w:sz w:val="28"/>
          <w:szCs w:val="28"/>
        </w:rPr>
        <w:t>, кадастровый номер 26:12:011903:136</w:t>
      </w:r>
      <w:r w:rsidRPr="00AE3E86">
        <w:rPr>
          <w:sz w:val="28"/>
          <w:szCs w:val="28"/>
          <w:lang w:eastAsia="ar-SA"/>
        </w:rPr>
        <w:t>;</w:t>
      </w:r>
      <w:r w:rsidRPr="005026EA">
        <w:rPr>
          <w:sz w:val="28"/>
          <w:szCs w:val="28"/>
          <w:lang w:eastAsia="ar-SA"/>
        </w:rPr>
        <w:t xml:space="preserve"> </w:t>
      </w:r>
      <w:proofErr w:type="gramStart"/>
      <w:r w:rsidRPr="005026EA">
        <w:rPr>
          <w:sz w:val="28"/>
          <w:szCs w:val="28"/>
          <w:lang w:eastAsia="ar-SA"/>
        </w:rPr>
        <w:t>ви</w:t>
      </w:r>
      <w:r>
        <w:rPr>
          <w:sz w:val="28"/>
          <w:szCs w:val="28"/>
          <w:lang w:eastAsia="ar-SA"/>
        </w:rPr>
        <w:t xml:space="preserve">д разрешенного использования – </w:t>
      </w:r>
      <w:r w:rsidRPr="00AE3E86">
        <w:rPr>
          <w:sz w:val="28"/>
          <w:szCs w:val="28"/>
        </w:rPr>
        <w:t xml:space="preserve">усадебные и блокированные жилые дома, в том числе со встроенно-пристроенными помещениями обслуживания и </w:t>
      </w:r>
      <w:proofErr w:type="spellStart"/>
      <w:r w:rsidRPr="00AE3E86">
        <w:rPr>
          <w:sz w:val="28"/>
          <w:szCs w:val="28"/>
        </w:rPr>
        <w:t>приквартирными</w:t>
      </w:r>
      <w:proofErr w:type="spellEnd"/>
      <w:r w:rsidRPr="00AE3E86">
        <w:rPr>
          <w:sz w:val="28"/>
          <w:szCs w:val="28"/>
        </w:rPr>
        <w:t xml:space="preserve"> земельными участками, общественные, спортивные здания и сооружения, лечебно-профилактические объекты, объекты культурно-развлекательного, торгового назначения, общежития, гостиницы, рынки, объекты обслуживания населения</w:t>
      </w:r>
      <w:r w:rsidRPr="00AE3E86">
        <w:rPr>
          <w:sz w:val="28"/>
          <w:szCs w:val="28"/>
          <w:lang w:eastAsia="ar-SA"/>
        </w:rPr>
        <w:t>;</w:t>
      </w:r>
      <w:r w:rsidRPr="005026EA">
        <w:rPr>
          <w:sz w:val="28"/>
          <w:szCs w:val="28"/>
          <w:lang w:eastAsia="ar-SA"/>
        </w:rPr>
        <w:t xml:space="preserve"> </w:t>
      </w:r>
      <w:r>
        <w:rPr>
          <w:sz w:val="28"/>
          <w:szCs w:val="28"/>
          <w:lang w:eastAsia="ar-SA"/>
        </w:rPr>
        <w:t xml:space="preserve">           </w:t>
      </w:r>
      <w:r w:rsidRPr="005026EA">
        <w:rPr>
          <w:sz w:val="28"/>
          <w:szCs w:val="28"/>
          <w:lang w:eastAsia="ar-SA"/>
        </w:rPr>
        <w:lastRenderedPageBreak/>
        <w:t xml:space="preserve">заявитель – </w:t>
      </w:r>
      <w:r>
        <w:rPr>
          <w:sz w:val="28"/>
          <w:szCs w:val="28"/>
          <w:lang w:eastAsia="ar-SA"/>
        </w:rPr>
        <w:t>Писарева Татьяна Федоровна</w:t>
      </w:r>
      <w:r w:rsidRPr="005026EA">
        <w:rPr>
          <w:sz w:val="28"/>
          <w:szCs w:val="28"/>
          <w:lang w:eastAsia="ar-SA"/>
        </w:rPr>
        <w:t>; запрашиваемый вид</w:t>
      </w:r>
      <w:r>
        <w:rPr>
          <w:sz w:val="28"/>
          <w:szCs w:val="28"/>
          <w:lang w:eastAsia="ar-SA"/>
        </w:rPr>
        <w:t xml:space="preserve"> </w:t>
      </w:r>
      <w:r w:rsidRPr="005026EA">
        <w:rPr>
          <w:sz w:val="28"/>
          <w:szCs w:val="28"/>
          <w:lang w:eastAsia="ar-SA"/>
        </w:rPr>
        <w:t xml:space="preserve"> использования – </w:t>
      </w:r>
      <w:r>
        <w:rPr>
          <w:sz w:val="28"/>
          <w:szCs w:val="28"/>
          <w:lang w:eastAsia="ar-SA"/>
        </w:rPr>
        <w:t>для индивидуального жилищного строительства.</w:t>
      </w:r>
      <w:proofErr w:type="gramEnd"/>
    </w:p>
    <w:bookmarkEnd w:id="2"/>
    <w:bookmarkEnd w:id="3"/>
    <w:bookmarkEnd w:id="4"/>
    <w:p w:rsidR="0081150F" w:rsidRPr="00D62AE4" w:rsidRDefault="0081150F" w:rsidP="00152231">
      <w:pPr>
        <w:ind w:firstLine="708"/>
        <w:jc w:val="both"/>
        <w:rPr>
          <w:sz w:val="28"/>
          <w:szCs w:val="28"/>
        </w:rPr>
      </w:pPr>
      <w:r w:rsidRPr="00706E9D">
        <w:rPr>
          <w:sz w:val="28"/>
          <w:szCs w:val="28"/>
        </w:rPr>
        <w:t xml:space="preserve">Публичные слушания </w:t>
      </w:r>
      <w:r w:rsidRPr="003C75FD">
        <w:rPr>
          <w:sz w:val="28"/>
          <w:szCs w:val="28"/>
        </w:rPr>
        <w:t xml:space="preserve">состоятся </w:t>
      </w:r>
      <w:r w:rsidR="00C652F8">
        <w:rPr>
          <w:sz w:val="28"/>
          <w:szCs w:val="28"/>
        </w:rPr>
        <w:t>24</w:t>
      </w:r>
      <w:r w:rsidR="00A72DB4">
        <w:rPr>
          <w:sz w:val="28"/>
          <w:szCs w:val="28"/>
        </w:rPr>
        <w:t xml:space="preserve"> ноября</w:t>
      </w:r>
      <w:r w:rsidR="00F325FA">
        <w:rPr>
          <w:sz w:val="28"/>
          <w:szCs w:val="28"/>
        </w:rPr>
        <w:t xml:space="preserve"> 2017 года</w:t>
      </w:r>
      <w:r w:rsidRPr="003C75FD">
        <w:rPr>
          <w:sz w:val="28"/>
          <w:szCs w:val="28"/>
        </w:rPr>
        <w:t xml:space="preserve"> в </w:t>
      </w:r>
      <w:r w:rsidR="001A4E6C">
        <w:rPr>
          <w:sz w:val="28"/>
          <w:szCs w:val="28"/>
        </w:rPr>
        <w:t>11</w:t>
      </w:r>
      <w:r w:rsidRPr="003C75FD">
        <w:rPr>
          <w:sz w:val="28"/>
          <w:szCs w:val="28"/>
        </w:rPr>
        <w:t xml:space="preserve"> час. 00 мин.</w:t>
      </w:r>
      <w:r w:rsidRPr="003C75FD">
        <w:rPr>
          <w:sz w:val="28"/>
          <w:szCs w:val="28"/>
          <w:lang w:eastAsia="ar-SA"/>
        </w:rPr>
        <w:t xml:space="preserve"> </w:t>
      </w:r>
      <w:r w:rsidR="00F325FA">
        <w:rPr>
          <w:sz w:val="28"/>
          <w:szCs w:val="28"/>
          <w:lang w:eastAsia="ar-SA"/>
        </w:rPr>
        <w:t xml:space="preserve">            </w:t>
      </w:r>
      <w:r w:rsidRPr="003C75FD">
        <w:rPr>
          <w:sz w:val="28"/>
          <w:szCs w:val="28"/>
          <w:lang w:eastAsia="ar-SA"/>
        </w:rPr>
        <w:t>в</w:t>
      </w:r>
      <w:r w:rsidRPr="00D62AE4">
        <w:rPr>
          <w:sz w:val="28"/>
          <w:szCs w:val="28"/>
          <w:lang w:eastAsia="ar-SA"/>
        </w:rPr>
        <w:t xml:space="preserve"> здании администрации города Ставрополя по адресу: </w:t>
      </w:r>
      <w:r w:rsidR="0002300B" w:rsidRPr="00AE3E86">
        <w:rPr>
          <w:sz w:val="28"/>
          <w:szCs w:val="28"/>
        </w:rPr>
        <w:t xml:space="preserve">город Ставрополь, проспект Карла Маркса, 96, зал заседаний </w:t>
      </w:r>
      <w:r w:rsidR="0002300B">
        <w:rPr>
          <w:sz w:val="28"/>
          <w:szCs w:val="28"/>
        </w:rPr>
        <w:t>городской</w:t>
      </w:r>
      <w:r w:rsidR="0002300B" w:rsidRPr="00AE3E86">
        <w:rPr>
          <w:sz w:val="28"/>
          <w:szCs w:val="28"/>
        </w:rPr>
        <w:t xml:space="preserve"> </w:t>
      </w:r>
      <w:r w:rsidR="0002300B">
        <w:rPr>
          <w:sz w:val="28"/>
          <w:szCs w:val="28"/>
        </w:rPr>
        <w:t xml:space="preserve">Думы (большой зал) </w:t>
      </w:r>
      <w:r w:rsidR="0002300B" w:rsidRPr="00AE3E86">
        <w:rPr>
          <w:sz w:val="28"/>
          <w:szCs w:val="28"/>
        </w:rPr>
        <w:t>(</w:t>
      </w:r>
      <w:proofErr w:type="spellStart"/>
      <w:r w:rsidR="0002300B" w:rsidRPr="00AE3E86">
        <w:rPr>
          <w:sz w:val="28"/>
          <w:szCs w:val="28"/>
        </w:rPr>
        <w:t>каб</w:t>
      </w:r>
      <w:proofErr w:type="spellEnd"/>
      <w:r w:rsidR="0002300B" w:rsidRPr="00AE3E86">
        <w:rPr>
          <w:sz w:val="28"/>
          <w:szCs w:val="28"/>
        </w:rPr>
        <w:t>. 206)</w:t>
      </w:r>
      <w:r w:rsidRPr="00D62AE4">
        <w:rPr>
          <w:sz w:val="28"/>
          <w:szCs w:val="28"/>
          <w:lang w:eastAsia="ar-SA"/>
        </w:rPr>
        <w:t>.</w:t>
      </w:r>
    </w:p>
    <w:p w:rsidR="0081150F" w:rsidRPr="00D62AE4" w:rsidRDefault="0081150F" w:rsidP="00505EDA">
      <w:pPr>
        <w:ind w:firstLine="708"/>
        <w:jc w:val="both"/>
        <w:rPr>
          <w:sz w:val="28"/>
          <w:szCs w:val="28"/>
        </w:rPr>
      </w:pPr>
      <w:r w:rsidRPr="00D62AE4">
        <w:rPr>
          <w:sz w:val="28"/>
          <w:szCs w:val="28"/>
        </w:rPr>
        <w:t>В публичных слушаниях могут участвовать жители города Ставрополя, обладающие избирательным правом и проживающие на территории муниципального образования города Ставрополя, а также иные заинтересованные лица (далее - участники публичных слушаний).</w:t>
      </w:r>
    </w:p>
    <w:p w:rsidR="0081150F" w:rsidRPr="00D62AE4" w:rsidRDefault="0081150F" w:rsidP="00505EDA">
      <w:pPr>
        <w:suppressAutoHyphens/>
        <w:ind w:firstLine="708"/>
        <w:jc w:val="both"/>
        <w:rPr>
          <w:sz w:val="28"/>
          <w:szCs w:val="28"/>
          <w:lang w:eastAsia="ar-SA"/>
        </w:rPr>
      </w:pPr>
      <w:r w:rsidRPr="00D62AE4">
        <w:rPr>
          <w:sz w:val="28"/>
          <w:szCs w:val="28"/>
        </w:rPr>
        <w:t xml:space="preserve">Участники публичных слушаний вправе участвовать в публичных слушаниях в целях обсуждения указанных вопросов </w:t>
      </w:r>
      <w:r w:rsidRPr="00D62AE4">
        <w:rPr>
          <w:sz w:val="28"/>
          <w:szCs w:val="28"/>
          <w:lang w:eastAsia="ar-SA"/>
        </w:rPr>
        <w:t xml:space="preserve">посредством подачи в письменной форме замечаний и предложений в комиссию по землепользованию и </w:t>
      </w:r>
      <w:proofErr w:type="gramStart"/>
      <w:r w:rsidRPr="00D62AE4">
        <w:rPr>
          <w:sz w:val="28"/>
          <w:szCs w:val="28"/>
          <w:lang w:eastAsia="ar-SA"/>
        </w:rPr>
        <w:t>застройке города</w:t>
      </w:r>
      <w:proofErr w:type="gramEnd"/>
      <w:r w:rsidRPr="00D62AE4">
        <w:rPr>
          <w:sz w:val="28"/>
          <w:szCs w:val="28"/>
          <w:lang w:eastAsia="ar-SA"/>
        </w:rPr>
        <w:t xml:space="preserve"> Ставрополя, а также личного участия в публичных слушаниях. Поступившие замечания и предложения будут внесены в протокол публичных слушаний и учтены при подготовке заключения о результатах публичных слушаний.</w:t>
      </w:r>
    </w:p>
    <w:p w:rsidR="0081150F" w:rsidRPr="00D62AE4" w:rsidRDefault="0081150F" w:rsidP="00505EDA">
      <w:pPr>
        <w:ind w:firstLine="708"/>
        <w:jc w:val="both"/>
        <w:rPr>
          <w:sz w:val="28"/>
          <w:szCs w:val="28"/>
        </w:rPr>
      </w:pPr>
      <w:proofErr w:type="gramStart"/>
      <w:r w:rsidRPr="00D62AE4">
        <w:rPr>
          <w:sz w:val="28"/>
          <w:szCs w:val="28"/>
        </w:rPr>
        <w:t xml:space="preserve">Замечания и предложения по вынесенным вопросам представляются в  письменном виде (напечатаны либо написаны разборчивым почерком), должны быть логично изложены за подписью лица, их изложившего, с указанием его полных фамилии, имени, отчества, адреса места регистрации и даты подготовки предложений, в комиссию по землепользованию и застройке города Ставрополя в рабочие дни с 9 час. 00 мин. до18 час. 00 мин. по </w:t>
      </w:r>
      <w:r w:rsidR="00C652F8">
        <w:rPr>
          <w:sz w:val="28"/>
          <w:szCs w:val="28"/>
        </w:rPr>
        <w:t>23</w:t>
      </w:r>
      <w:proofErr w:type="gramEnd"/>
      <w:r w:rsidR="00A72DB4">
        <w:rPr>
          <w:sz w:val="28"/>
          <w:szCs w:val="28"/>
        </w:rPr>
        <w:t xml:space="preserve"> ноября</w:t>
      </w:r>
      <w:r w:rsidR="00607CFC">
        <w:rPr>
          <w:sz w:val="28"/>
          <w:szCs w:val="28"/>
        </w:rPr>
        <w:t xml:space="preserve"> </w:t>
      </w:r>
      <w:r w:rsidR="000E74E0" w:rsidRPr="00D62AE4">
        <w:rPr>
          <w:sz w:val="28"/>
          <w:szCs w:val="28"/>
        </w:rPr>
        <w:t>2017</w:t>
      </w:r>
      <w:r w:rsidRPr="00D62AE4">
        <w:rPr>
          <w:sz w:val="28"/>
          <w:szCs w:val="28"/>
        </w:rPr>
        <w:t xml:space="preserve"> года включительно по адресу: ул. Мира, № 282/а, </w:t>
      </w:r>
      <w:r w:rsidR="00C615A2">
        <w:rPr>
          <w:sz w:val="28"/>
          <w:szCs w:val="28"/>
        </w:rPr>
        <w:t xml:space="preserve">           </w:t>
      </w:r>
      <w:proofErr w:type="spellStart"/>
      <w:r w:rsidRPr="00D62AE4">
        <w:rPr>
          <w:sz w:val="28"/>
          <w:szCs w:val="28"/>
        </w:rPr>
        <w:t>каб</w:t>
      </w:r>
      <w:proofErr w:type="spellEnd"/>
      <w:r w:rsidRPr="00D62AE4">
        <w:rPr>
          <w:sz w:val="28"/>
          <w:szCs w:val="28"/>
        </w:rPr>
        <w:t>. 4</w:t>
      </w:r>
      <w:r w:rsidR="004E58B5" w:rsidRPr="00D62AE4">
        <w:rPr>
          <w:sz w:val="28"/>
          <w:szCs w:val="28"/>
        </w:rPr>
        <w:t>2</w:t>
      </w:r>
      <w:r w:rsidRPr="00D62AE4">
        <w:rPr>
          <w:sz w:val="28"/>
          <w:szCs w:val="28"/>
        </w:rPr>
        <w:t>.</w:t>
      </w:r>
    </w:p>
    <w:p w:rsidR="002F5C5A" w:rsidRDefault="0081150F" w:rsidP="00F51525">
      <w:pPr>
        <w:ind w:firstLine="709"/>
        <w:jc w:val="both"/>
        <w:rPr>
          <w:sz w:val="28"/>
          <w:szCs w:val="28"/>
          <w:lang w:eastAsia="ar-SA"/>
        </w:rPr>
      </w:pPr>
      <w:r w:rsidRPr="00D62AE4">
        <w:rPr>
          <w:sz w:val="28"/>
          <w:szCs w:val="28"/>
        </w:rPr>
        <w:t xml:space="preserve">Гражданам, явившимся на публичные слушания </w:t>
      </w:r>
      <w:r w:rsidR="00C652F8">
        <w:rPr>
          <w:sz w:val="28"/>
          <w:szCs w:val="28"/>
        </w:rPr>
        <w:t>24</w:t>
      </w:r>
      <w:r w:rsidR="00A72DB4">
        <w:rPr>
          <w:sz w:val="28"/>
          <w:szCs w:val="28"/>
        </w:rPr>
        <w:t xml:space="preserve"> ноября</w:t>
      </w:r>
      <w:r w:rsidR="000E74E0" w:rsidRPr="00D62AE4">
        <w:rPr>
          <w:sz w:val="28"/>
          <w:szCs w:val="28"/>
        </w:rPr>
        <w:t xml:space="preserve"> 2017 года</w:t>
      </w:r>
      <w:r w:rsidRPr="00D62AE4">
        <w:rPr>
          <w:sz w:val="28"/>
          <w:szCs w:val="28"/>
        </w:rPr>
        <w:t>, необходимо иметь при себе паспорт или иной документ, удостоверяющий личность. Представители юридических лиц, общественных</w:t>
      </w:r>
      <w:r>
        <w:rPr>
          <w:sz w:val="28"/>
          <w:szCs w:val="28"/>
        </w:rPr>
        <w:t xml:space="preserve"> и иных организаций, осуществляющих деятельность на территории города Ставрополя, участвуют в публичных слушаниях при наличии надлежащим образом оформленных и подтвержденных полномочий.</w:t>
      </w:r>
    </w:p>
    <w:p w:rsidR="00F60147" w:rsidRDefault="00F60147" w:rsidP="00F60147">
      <w:pPr>
        <w:ind w:firstLine="567"/>
        <w:rPr>
          <w:sz w:val="28"/>
          <w:szCs w:val="28"/>
          <w:lang w:eastAsia="ar-SA"/>
        </w:rPr>
      </w:pPr>
    </w:p>
    <w:p w:rsidR="00F51525" w:rsidRDefault="00F51525" w:rsidP="00F60147">
      <w:pPr>
        <w:ind w:firstLine="567"/>
        <w:rPr>
          <w:sz w:val="28"/>
          <w:szCs w:val="28"/>
          <w:lang w:eastAsia="ar-SA"/>
        </w:rPr>
      </w:pPr>
    </w:p>
    <w:p w:rsidR="00BE39B8" w:rsidRDefault="00BE39B8" w:rsidP="00BE39B8">
      <w:pPr>
        <w:rPr>
          <w:sz w:val="28"/>
          <w:szCs w:val="28"/>
          <w:lang w:eastAsia="ar-SA"/>
        </w:rPr>
      </w:pPr>
    </w:p>
    <w:p w:rsidR="001E0D06" w:rsidRDefault="001E0D06" w:rsidP="009759B9">
      <w:pPr>
        <w:autoSpaceDE w:val="0"/>
        <w:autoSpaceDN w:val="0"/>
        <w:adjustRightInd w:val="0"/>
        <w:spacing w:line="240" w:lineRule="exact"/>
        <w:jc w:val="both"/>
        <w:rPr>
          <w:sz w:val="28"/>
          <w:szCs w:val="28"/>
        </w:rPr>
      </w:pPr>
      <w:r>
        <w:rPr>
          <w:sz w:val="28"/>
          <w:szCs w:val="28"/>
        </w:rPr>
        <w:t>Заместитель главы администрации</w:t>
      </w:r>
    </w:p>
    <w:p w:rsidR="001E0D06" w:rsidRDefault="009759B9" w:rsidP="009759B9">
      <w:pPr>
        <w:autoSpaceDE w:val="0"/>
        <w:autoSpaceDN w:val="0"/>
        <w:adjustRightInd w:val="0"/>
        <w:spacing w:line="240" w:lineRule="exact"/>
        <w:jc w:val="both"/>
        <w:rPr>
          <w:sz w:val="28"/>
          <w:szCs w:val="28"/>
        </w:rPr>
      </w:pPr>
      <w:r w:rsidRPr="005E024C">
        <w:rPr>
          <w:sz w:val="28"/>
          <w:szCs w:val="28"/>
        </w:rPr>
        <w:t>города Ставрополя,</w:t>
      </w:r>
      <w:r w:rsidR="001E0D06">
        <w:rPr>
          <w:sz w:val="28"/>
          <w:szCs w:val="28"/>
        </w:rPr>
        <w:t xml:space="preserve"> руководител</w:t>
      </w:r>
      <w:r w:rsidR="0002300B">
        <w:rPr>
          <w:sz w:val="28"/>
          <w:szCs w:val="28"/>
        </w:rPr>
        <w:t>ь</w:t>
      </w:r>
    </w:p>
    <w:p w:rsidR="009759B9" w:rsidRPr="005E024C" w:rsidRDefault="009759B9" w:rsidP="009759B9">
      <w:pPr>
        <w:autoSpaceDE w:val="0"/>
        <w:autoSpaceDN w:val="0"/>
        <w:adjustRightInd w:val="0"/>
        <w:spacing w:line="240" w:lineRule="exact"/>
        <w:jc w:val="both"/>
        <w:rPr>
          <w:sz w:val="28"/>
          <w:szCs w:val="28"/>
        </w:rPr>
      </w:pPr>
      <w:r w:rsidRPr="005E024C">
        <w:rPr>
          <w:sz w:val="28"/>
          <w:szCs w:val="28"/>
        </w:rPr>
        <w:t>комитета градостроительства</w:t>
      </w:r>
    </w:p>
    <w:p w:rsidR="00730676" w:rsidRPr="00152231" w:rsidRDefault="009759B9" w:rsidP="00152231">
      <w:pPr>
        <w:autoSpaceDE w:val="0"/>
        <w:autoSpaceDN w:val="0"/>
        <w:adjustRightInd w:val="0"/>
        <w:spacing w:line="240" w:lineRule="exact"/>
        <w:jc w:val="both"/>
        <w:rPr>
          <w:sz w:val="28"/>
          <w:szCs w:val="28"/>
        </w:rPr>
      </w:pPr>
      <w:r w:rsidRPr="005E024C">
        <w:rPr>
          <w:sz w:val="28"/>
          <w:szCs w:val="28"/>
        </w:rPr>
        <w:t>администрации города Ставрополя</w:t>
      </w:r>
      <w:r w:rsidR="0015223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А.В. Уваров</w:t>
      </w:r>
    </w:p>
    <w:sectPr w:rsidR="00730676" w:rsidRPr="00152231" w:rsidSect="00C615A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222"/>
    <w:multiLevelType w:val="hybridMultilevel"/>
    <w:tmpl w:val="B9E4F83E"/>
    <w:lvl w:ilvl="0" w:tplc="F1340672">
      <w:start w:val="1"/>
      <w:numFmt w:val="decimal"/>
      <w:lvlText w:val="%1."/>
      <w:lvlJc w:val="left"/>
      <w:pPr>
        <w:ind w:left="2120" w:hanging="1410"/>
      </w:pPr>
      <w:rPr>
        <w:rFonts w:ascii="Times New Roman" w:hAnsi="Times New Roman"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6C0890"/>
    <w:multiLevelType w:val="hybridMultilevel"/>
    <w:tmpl w:val="F6BAD194"/>
    <w:lvl w:ilvl="0" w:tplc="1E3AE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330958"/>
    <w:multiLevelType w:val="hybridMultilevel"/>
    <w:tmpl w:val="744AAB70"/>
    <w:lvl w:ilvl="0" w:tplc="01B86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C5662A0"/>
    <w:multiLevelType w:val="hybridMultilevel"/>
    <w:tmpl w:val="117035E4"/>
    <w:lvl w:ilvl="0" w:tplc="B3BCA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DA70203"/>
    <w:multiLevelType w:val="hybridMultilevel"/>
    <w:tmpl w:val="58F40AD4"/>
    <w:lvl w:ilvl="0" w:tplc="EABCEC7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7EC42F7"/>
    <w:multiLevelType w:val="hybridMultilevel"/>
    <w:tmpl w:val="F118B71E"/>
    <w:lvl w:ilvl="0" w:tplc="A240DC7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5E3342"/>
    <w:multiLevelType w:val="hybridMultilevel"/>
    <w:tmpl w:val="F6BC2962"/>
    <w:lvl w:ilvl="0" w:tplc="D32AA9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B83E4A"/>
    <w:multiLevelType w:val="hybridMultilevel"/>
    <w:tmpl w:val="35E4C0DA"/>
    <w:lvl w:ilvl="0" w:tplc="1AEC3D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B0"/>
    <w:rsid w:val="000014F2"/>
    <w:rsid w:val="00002B4A"/>
    <w:rsid w:val="000108EF"/>
    <w:rsid w:val="00012448"/>
    <w:rsid w:val="0002300B"/>
    <w:rsid w:val="00044F09"/>
    <w:rsid w:val="000454C2"/>
    <w:rsid w:val="000660F7"/>
    <w:rsid w:val="000913F2"/>
    <w:rsid w:val="000B09A1"/>
    <w:rsid w:val="000B0CA3"/>
    <w:rsid w:val="000C075A"/>
    <w:rsid w:val="000E74E0"/>
    <w:rsid w:val="00107BB7"/>
    <w:rsid w:val="00152231"/>
    <w:rsid w:val="001A4E6C"/>
    <w:rsid w:val="001B68FE"/>
    <w:rsid w:val="001D06AD"/>
    <w:rsid w:val="001E0D06"/>
    <w:rsid w:val="001F3A4B"/>
    <w:rsid w:val="001F5455"/>
    <w:rsid w:val="002012D9"/>
    <w:rsid w:val="00206051"/>
    <w:rsid w:val="00210023"/>
    <w:rsid w:val="002142BB"/>
    <w:rsid w:val="002203CF"/>
    <w:rsid w:val="00245108"/>
    <w:rsid w:val="00250918"/>
    <w:rsid w:val="002639FE"/>
    <w:rsid w:val="00275D51"/>
    <w:rsid w:val="002A1C28"/>
    <w:rsid w:val="002B0ED1"/>
    <w:rsid w:val="002C26BE"/>
    <w:rsid w:val="002D3E58"/>
    <w:rsid w:val="002E14F9"/>
    <w:rsid w:val="002F5C5A"/>
    <w:rsid w:val="00333F77"/>
    <w:rsid w:val="003361C3"/>
    <w:rsid w:val="00346BE5"/>
    <w:rsid w:val="00361F08"/>
    <w:rsid w:val="003730AD"/>
    <w:rsid w:val="003830D6"/>
    <w:rsid w:val="003A378D"/>
    <w:rsid w:val="003A7902"/>
    <w:rsid w:val="003C75FD"/>
    <w:rsid w:val="004020D9"/>
    <w:rsid w:val="00412041"/>
    <w:rsid w:val="00425F30"/>
    <w:rsid w:val="00431CF5"/>
    <w:rsid w:val="00444EF7"/>
    <w:rsid w:val="00452EB0"/>
    <w:rsid w:val="00455039"/>
    <w:rsid w:val="00467692"/>
    <w:rsid w:val="0048411E"/>
    <w:rsid w:val="00491F1C"/>
    <w:rsid w:val="004B1C3D"/>
    <w:rsid w:val="004E58B5"/>
    <w:rsid w:val="004E5BF9"/>
    <w:rsid w:val="004F5A7B"/>
    <w:rsid w:val="00501F92"/>
    <w:rsid w:val="00505EDA"/>
    <w:rsid w:val="00505EE5"/>
    <w:rsid w:val="00510CF5"/>
    <w:rsid w:val="00531103"/>
    <w:rsid w:val="00533437"/>
    <w:rsid w:val="00534C06"/>
    <w:rsid w:val="00542755"/>
    <w:rsid w:val="005435CB"/>
    <w:rsid w:val="00574DB7"/>
    <w:rsid w:val="00587F0A"/>
    <w:rsid w:val="00590044"/>
    <w:rsid w:val="005A326F"/>
    <w:rsid w:val="005B5E43"/>
    <w:rsid w:val="005B63F8"/>
    <w:rsid w:val="005B7BFE"/>
    <w:rsid w:val="005C294C"/>
    <w:rsid w:val="005E2307"/>
    <w:rsid w:val="005F1B14"/>
    <w:rsid w:val="00607CFC"/>
    <w:rsid w:val="006749C8"/>
    <w:rsid w:val="00683334"/>
    <w:rsid w:val="00683F89"/>
    <w:rsid w:val="00686D3A"/>
    <w:rsid w:val="00694B1C"/>
    <w:rsid w:val="006C4F4D"/>
    <w:rsid w:val="006F0418"/>
    <w:rsid w:val="006F6F0B"/>
    <w:rsid w:val="00706E9D"/>
    <w:rsid w:val="00730676"/>
    <w:rsid w:val="007E026C"/>
    <w:rsid w:val="007F1D26"/>
    <w:rsid w:val="007F1F29"/>
    <w:rsid w:val="00802580"/>
    <w:rsid w:val="0081150F"/>
    <w:rsid w:val="008251F8"/>
    <w:rsid w:val="00831AC1"/>
    <w:rsid w:val="00847801"/>
    <w:rsid w:val="0085084B"/>
    <w:rsid w:val="00850CA7"/>
    <w:rsid w:val="00853A65"/>
    <w:rsid w:val="00864AE8"/>
    <w:rsid w:val="00893711"/>
    <w:rsid w:val="00897ADE"/>
    <w:rsid w:val="008A11E5"/>
    <w:rsid w:val="008C0E17"/>
    <w:rsid w:val="008C3F2B"/>
    <w:rsid w:val="008F4387"/>
    <w:rsid w:val="00907A0A"/>
    <w:rsid w:val="00940598"/>
    <w:rsid w:val="00965F16"/>
    <w:rsid w:val="009759B9"/>
    <w:rsid w:val="00994DB0"/>
    <w:rsid w:val="009A2F25"/>
    <w:rsid w:val="009B53D8"/>
    <w:rsid w:val="009C06C5"/>
    <w:rsid w:val="009C2DC6"/>
    <w:rsid w:val="009E5A41"/>
    <w:rsid w:val="009E6913"/>
    <w:rsid w:val="00A13CA8"/>
    <w:rsid w:val="00A403BA"/>
    <w:rsid w:val="00A72DB4"/>
    <w:rsid w:val="00A74044"/>
    <w:rsid w:val="00AF246D"/>
    <w:rsid w:val="00AF47B4"/>
    <w:rsid w:val="00B0011D"/>
    <w:rsid w:val="00B001A5"/>
    <w:rsid w:val="00B1070F"/>
    <w:rsid w:val="00B13E2D"/>
    <w:rsid w:val="00B14AEF"/>
    <w:rsid w:val="00B267F1"/>
    <w:rsid w:val="00B422C4"/>
    <w:rsid w:val="00B737DF"/>
    <w:rsid w:val="00B93828"/>
    <w:rsid w:val="00B975C2"/>
    <w:rsid w:val="00BA225F"/>
    <w:rsid w:val="00BC1CDA"/>
    <w:rsid w:val="00BC24E8"/>
    <w:rsid w:val="00BE2447"/>
    <w:rsid w:val="00BE39B8"/>
    <w:rsid w:val="00BE54BC"/>
    <w:rsid w:val="00BF1D98"/>
    <w:rsid w:val="00C03F4A"/>
    <w:rsid w:val="00C13AD4"/>
    <w:rsid w:val="00C51809"/>
    <w:rsid w:val="00C615A2"/>
    <w:rsid w:val="00C63CC1"/>
    <w:rsid w:val="00C652F8"/>
    <w:rsid w:val="00C72AEF"/>
    <w:rsid w:val="00CA41EC"/>
    <w:rsid w:val="00CA4F0F"/>
    <w:rsid w:val="00CB1FD7"/>
    <w:rsid w:val="00CD52E2"/>
    <w:rsid w:val="00CE29A6"/>
    <w:rsid w:val="00D0772B"/>
    <w:rsid w:val="00D22393"/>
    <w:rsid w:val="00D41DA1"/>
    <w:rsid w:val="00D535E9"/>
    <w:rsid w:val="00D62AE4"/>
    <w:rsid w:val="00D63EF2"/>
    <w:rsid w:val="00D67F20"/>
    <w:rsid w:val="00D9029E"/>
    <w:rsid w:val="00D933AF"/>
    <w:rsid w:val="00DC3274"/>
    <w:rsid w:val="00DF34E2"/>
    <w:rsid w:val="00DF38FD"/>
    <w:rsid w:val="00E267DC"/>
    <w:rsid w:val="00E276B4"/>
    <w:rsid w:val="00E41E4B"/>
    <w:rsid w:val="00E43154"/>
    <w:rsid w:val="00E778FD"/>
    <w:rsid w:val="00EC0B7F"/>
    <w:rsid w:val="00EC31DE"/>
    <w:rsid w:val="00F03994"/>
    <w:rsid w:val="00F1263C"/>
    <w:rsid w:val="00F30D47"/>
    <w:rsid w:val="00F325FA"/>
    <w:rsid w:val="00F46DE6"/>
    <w:rsid w:val="00F51525"/>
    <w:rsid w:val="00F60147"/>
    <w:rsid w:val="00F94CA0"/>
    <w:rsid w:val="00F975BA"/>
    <w:rsid w:val="00FB377C"/>
    <w:rsid w:val="00FC2497"/>
    <w:rsid w:val="00FC6139"/>
    <w:rsid w:val="00FE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0CA3"/>
    <w:pPr>
      <w:ind w:left="720"/>
      <w:contextualSpacing/>
    </w:pPr>
  </w:style>
  <w:style w:type="paragraph" w:styleId="a4">
    <w:name w:val="Balloon Text"/>
    <w:basedOn w:val="a"/>
    <w:link w:val="a5"/>
    <w:uiPriority w:val="99"/>
    <w:semiHidden/>
    <w:unhideWhenUsed/>
    <w:rsid w:val="004E58B5"/>
    <w:rPr>
      <w:rFonts w:ascii="Tahoma" w:hAnsi="Tahoma" w:cs="Tahoma"/>
      <w:sz w:val="16"/>
      <w:szCs w:val="16"/>
    </w:rPr>
  </w:style>
  <w:style w:type="character" w:customStyle="1" w:styleId="a5">
    <w:name w:val="Текст выноски Знак"/>
    <w:basedOn w:val="a0"/>
    <w:link w:val="a4"/>
    <w:uiPriority w:val="99"/>
    <w:semiHidden/>
    <w:rsid w:val="004E58B5"/>
    <w:rPr>
      <w:rFonts w:ascii="Tahoma" w:eastAsia="Times New Roman" w:hAnsi="Tahoma" w:cs="Tahoma"/>
      <w:sz w:val="16"/>
      <w:szCs w:val="16"/>
      <w:lang w:eastAsia="ru-RU"/>
    </w:rPr>
  </w:style>
  <w:style w:type="character" w:customStyle="1" w:styleId="211pt">
    <w:name w:val="Основной текст (2) + 11 pt"/>
    <w:uiPriority w:val="99"/>
    <w:rsid w:val="005F1B14"/>
    <w:rPr>
      <w:rFonts w:ascii="Times New Roman" w:hAnsi="Times New Roman"/>
      <w:color w:val="000000"/>
      <w:spacing w:val="0"/>
      <w:w w:val="100"/>
      <w:position w:val="0"/>
      <w:sz w:val="22"/>
      <w:u w:val="none"/>
      <w:lang w:val="ru-RU" w:eastAsia="ru-RU"/>
    </w:rPr>
  </w:style>
  <w:style w:type="paragraph" w:customStyle="1" w:styleId="ConsPlusNormal">
    <w:name w:val="ConsPlusNormal"/>
    <w:rsid w:val="0002300B"/>
    <w:pPr>
      <w:autoSpaceDE w:val="0"/>
      <w:autoSpaceDN w:val="0"/>
      <w:adjustRightInd w:val="0"/>
      <w:spacing w:after="0" w:line="240" w:lineRule="auto"/>
    </w:pPr>
    <w:rPr>
      <w:rFonts w:ascii="Arial" w:eastAsia="Calibri" w:hAnsi="Arial" w:cs="Arial"/>
      <w:sz w:val="20"/>
      <w:szCs w:val="20"/>
      <w:lang w:eastAsia="ru-RU"/>
    </w:rPr>
  </w:style>
  <w:style w:type="paragraph" w:customStyle="1" w:styleId="Char411">
    <w:name w:val="Знак Знак Знак Char Знак Знак Знак Знак Знак4 Знак Знак Знак Знак Знак Знак Знак Знак Знак Знак Знак Знак1 Знак Знак Знак1 Знак Знак Знак Знак Знак Знак Знак Знак Знак Знак Знак Знак Знак"/>
    <w:basedOn w:val="a"/>
    <w:rsid w:val="0002300B"/>
    <w:pPr>
      <w:spacing w:before="100" w:beforeAutospacing="1" w:after="100" w:afterAutospacing="1"/>
    </w:pPr>
    <w:rPr>
      <w:rFonts w:ascii="Tahoma" w:hAnsi="Tahoma" w:cs="Tahom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0CA3"/>
    <w:pPr>
      <w:ind w:left="720"/>
      <w:contextualSpacing/>
    </w:pPr>
  </w:style>
  <w:style w:type="paragraph" w:styleId="a4">
    <w:name w:val="Balloon Text"/>
    <w:basedOn w:val="a"/>
    <w:link w:val="a5"/>
    <w:uiPriority w:val="99"/>
    <w:semiHidden/>
    <w:unhideWhenUsed/>
    <w:rsid w:val="004E58B5"/>
    <w:rPr>
      <w:rFonts w:ascii="Tahoma" w:hAnsi="Tahoma" w:cs="Tahoma"/>
      <w:sz w:val="16"/>
      <w:szCs w:val="16"/>
    </w:rPr>
  </w:style>
  <w:style w:type="character" w:customStyle="1" w:styleId="a5">
    <w:name w:val="Текст выноски Знак"/>
    <w:basedOn w:val="a0"/>
    <w:link w:val="a4"/>
    <w:uiPriority w:val="99"/>
    <w:semiHidden/>
    <w:rsid w:val="004E58B5"/>
    <w:rPr>
      <w:rFonts w:ascii="Tahoma" w:eastAsia="Times New Roman" w:hAnsi="Tahoma" w:cs="Tahoma"/>
      <w:sz w:val="16"/>
      <w:szCs w:val="16"/>
      <w:lang w:eastAsia="ru-RU"/>
    </w:rPr>
  </w:style>
  <w:style w:type="character" w:customStyle="1" w:styleId="211pt">
    <w:name w:val="Основной текст (2) + 11 pt"/>
    <w:uiPriority w:val="99"/>
    <w:rsid w:val="005F1B14"/>
    <w:rPr>
      <w:rFonts w:ascii="Times New Roman" w:hAnsi="Times New Roman"/>
      <w:color w:val="000000"/>
      <w:spacing w:val="0"/>
      <w:w w:val="100"/>
      <w:position w:val="0"/>
      <w:sz w:val="22"/>
      <w:u w:val="none"/>
      <w:lang w:val="ru-RU" w:eastAsia="ru-RU"/>
    </w:rPr>
  </w:style>
  <w:style w:type="paragraph" w:customStyle="1" w:styleId="ConsPlusNormal">
    <w:name w:val="ConsPlusNormal"/>
    <w:rsid w:val="0002300B"/>
    <w:pPr>
      <w:autoSpaceDE w:val="0"/>
      <w:autoSpaceDN w:val="0"/>
      <w:adjustRightInd w:val="0"/>
      <w:spacing w:after="0" w:line="240" w:lineRule="auto"/>
    </w:pPr>
    <w:rPr>
      <w:rFonts w:ascii="Arial" w:eastAsia="Calibri" w:hAnsi="Arial" w:cs="Arial"/>
      <w:sz w:val="20"/>
      <w:szCs w:val="20"/>
      <w:lang w:eastAsia="ru-RU"/>
    </w:rPr>
  </w:style>
  <w:style w:type="paragraph" w:customStyle="1" w:styleId="Char411">
    <w:name w:val="Знак Знак Знак Char Знак Знак Знак Знак Знак4 Знак Знак Знак Знак Знак Знак Знак Знак Знак Знак Знак Знак1 Знак Знак Знак1 Знак Знак Знак Знак Знак Знак Знак Знак Знак Знак Знак Знак Знак"/>
    <w:basedOn w:val="a"/>
    <w:rsid w:val="0002300B"/>
    <w:pPr>
      <w:spacing w:before="100" w:beforeAutospacing="1" w:after="100" w:afterAutospacing="1"/>
    </w:pPr>
    <w:rPr>
      <w:rFonts w:ascii="Tahoma" w:hAnsi="Tahoma" w:cs="Tahom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0B64-908B-4A17-8E7B-A90BF2DA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10226</Words>
  <Characters>58292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Абаева Юлия Влерьевна</dc:creator>
  <cp:lastModifiedBy>Абаева Юлия Влерьевна</cp:lastModifiedBy>
  <cp:revision>7</cp:revision>
  <cp:lastPrinted>2016-01-26T15:24:00Z</cp:lastPrinted>
  <dcterms:created xsi:type="dcterms:W3CDTF">2017-11-09T07:22:00Z</dcterms:created>
  <dcterms:modified xsi:type="dcterms:W3CDTF">2017-11-20T16:37:00Z</dcterms:modified>
</cp:coreProperties>
</file>